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4BE" w:rsidRDefault="003864BE" w:rsidP="003864BE">
      <w:pPr>
        <w:jc w:val="center"/>
        <w:rPr>
          <w:rFonts w:ascii="Times New Roman" w:hAnsi="Times New Roman" w:cs="Times New Roman"/>
          <w:b/>
          <w:sz w:val="14"/>
          <w:szCs w:val="14"/>
        </w:rPr>
      </w:pPr>
      <w:r>
        <w:rPr>
          <w:rFonts w:ascii="Times New Roman" w:hAnsi="Times New Roman" w:cs="Times New Roman"/>
          <w:b/>
          <w:sz w:val="14"/>
          <w:szCs w:val="14"/>
        </w:rPr>
        <w:t xml:space="preserve">Календарно – тематическое планирование по литературному чтению </w:t>
      </w:r>
    </w:p>
    <w:p w:rsidR="003864BE" w:rsidRDefault="003864BE" w:rsidP="003864BE">
      <w:pPr>
        <w:jc w:val="center"/>
        <w:rPr>
          <w:rFonts w:ascii="Times New Roman" w:hAnsi="Times New Roman" w:cs="Times New Roman"/>
          <w:b/>
          <w:sz w:val="14"/>
          <w:szCs w:val="14"/>
        </w:rPr>
      </w:pPr>
      <w:r>
        <w:rPr>
          <w:rFonts w:ascii="Times New Roman" w:hAnsi="Times New Roman" w:cs="Times New Roman"/>
          <w:b/>
          <w:sz w:val="14"/>
          <w:szCs w:val="14"/>
        </w:rPr>
        <w:t>4 класс «Планета знаний» 2015-2016 год</w:t>
      </w:r>
    </w:p>
    <w:p w:rsidR="003864BE" w:rsidRDefault="003864BE" w:rsidP="003864BE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a8"/>
        <w:tblW w:w="15555" w:type="dxa"/>
        <w:tblInd w:w="0" w:type="dxa"/>
        <w:tblLayout w:type="fixed"/>
        <w:tblLook w:val="04A0"/>
      </w:tblPr>
      <w:tblGrid>
        <w:gridCol w:w="535"/>
        <w:gridCol w:w="2123"/>
        <w:gridCol w:w="850"/>
        <w:gridCol w:w="142"/>
        <w:gridCol w:w="1276"/>
        <w:gridCol w:w="2409"/>
        <w:gridCol w:w="3259"/>
        <w:gridCol w:w="3426"/>
        <w:gridCol w:w="1535"/>
      </w:tblGrid>
      <w:tr w:rsidR="003864BE" w:rsidTr="003864BE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№ 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Тема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Часы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Дата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Вид учебной деятельности</w:t>
            </w:r>
          </w:p>
        </w:tc>
        <w:tc>
          <w:tcPr>
            <w:tcW w:w="6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Планируемые результаты  УУД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Форма контроля</w:t>
            </w:r>
          </w:p>
        </w:tc>
      </w:tr>
      <w:tr w:rsidR="003864BE" w:rsidTr="003864B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Предметные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Метапредметные, личностные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864BE" w:rsidTr="003864BE">
        <w:trPr>
          <w:trHeight w:val="854"/>
        </w:trPr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Мифы – 6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rPr>
          <w:trHeight w:val="310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Мифы. Шумерские мифы «Подвиги бога Нинурты».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(с.3-7)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01.09.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р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абота с книгой: тип книги, исходные данные 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(автор, заглавие, подзаголовок), оглавление, аннотация для самостоятельного выбора и чтения книг.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понятие «мифы». 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Иметь представление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 шумерских мифах. 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значение слов «обряд», «ритуал»; отвечать на вопросы по тексту; 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давать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характеристику героям; выразительно читать; различать тип книги.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Связывать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знания о прошлом с современным опытом.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Привлекать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полученную ранее информацию в процессе приобретения новых знаний.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Работать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 аппаратом книги, словарем.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Выделять существенную информацию из текстов разных видов.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 собственные действия и соотносить их с поставленной целью;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учитывать выделенные учителем ориентиры действия при освоении нового художественного текста;</w:t>
            </w: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выполнять учебные действия в устной и письменной форме.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аргументировать собственную позицию и координировать её с позицией партнёров при выработке решения;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на понимание причин успеха в учебной деятельности;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способность к самооценке;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сопричастности с жизнью своего народа и Родины, осознание этнической принадлежности;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устойчивое стремление следовать в поведении моральным нормам.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Древнегреческие мифы «Нарцисс и Эхо».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(с.8-11)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Постановка вопросов по прочитанному, ответы на них. Понимание основного содержания услышанного произведения. Эмоциональный отклик на него.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Иметь представление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 древнегреческих мифах. 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определять главную мысль произведения; анализировать истории героев; вспоминать народные или авторские произведения, герои которых похожи на Нарцисса.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Славянские мифы. Колыбельная песня.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 12-15)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07.09.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Работа над ритмом стихотворения. Различение жанров произведений. 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русские народные сказки, в которых встречается Баба Яга; что корень </w:t>
            </w:r>
            <w:r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лад-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обозначает </w:t>
            </w: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мир, согласие.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Иметь представление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 славянских мифах.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вспоминатьрусские сказки, в которых часто встречается число «три»; рассказывать, что в них повторяется трижды; называть качества Бабы Яги; называть слова с корнем </w:t>
            </w:r>
            <w:r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-лад-;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вспоминать произведения, герои которых окостеневали или превращались в 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неподвижные предметы, произведения, героями которых были солнце, луна, ветер.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Поэтические приемы, пришедшие из мифов. А. В. Кольцов «Урожай».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(с.16-17)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Участие  в диалоге о прочитанном.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Иметь представление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 средствах художественной выразительности: метафоре, сравнении, олицетворении.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В. Кольцова.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сравнивать стихотворение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с древними мифами; анализировать средства художественной выразительности; объяснять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значение слова «темя».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Древнегреческий миф «Царь Мидас».</w:t>
            </w:r>
          </w:p>
          <w:p w:rsidR="003864BE" w:rsidRDefault="003864B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Р/К. Мифы и легенды народов Кавказа.</w:t>
            </w:r>
            <w:r>
              <w:rPr>
                <w:sz w:val="14"/>
                <w:szCs w:val="14"/>
              </w:rPr>
              <w:t xml:space="preserve"> 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Сказания о нартах»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(с.18-20)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Постановка вопросов по содержанию прочитанного текста и ответы на них.Построение монологического высказывания; краткий, полный, выборочный пересказ прочитанного.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вспоминать созданные народом произведения, в которых говорится о том, как человек был наказан за жадность; давать характеристику героям произведения; объяснять мотивы поведения героев; устно излагать текст по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плану.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Практическая работа, заполнение дневника читателя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Работа с научно-популярными текстами.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Обобщение по теме «Мифы».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14"/>
              </w:rPr>
              <w:t>(с.3 – 10 – КИМ)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14.09.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Выполнение теста.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 xml:space="preserve">Знать </w:t>
            </w:r>
            <w:r>
              <w:rPr>
                <w:rFonts w:ascii="Times New Roman" w:hAnsi="Times New Roman"/>
                <w:sz w:val="14"/>
                <w:szCs w:val="14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различать элементы книги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(обложка, оглавление, титульный лист, иллюстрация, аннотация);читать осознанно текст художественного произведения «про себя» (без учета скорости); 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Народные сказки – 13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Народные сказки.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(с.21-22)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Различие жанров устного народного творчества. Герои произведения, их переживания. Умение ставить вопросы по прочитанному, отвечать на них.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жанр устного народного творчества «сказка»; виды  сказок   (сказки о животных, волшебные сказки и бытовые сказки).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называть постоянные сочетания слов, которые встречаются  в сказках; находить зачин и концовку сказки; рассказывать о героях, которые пришли  в сказки из мифов; называть произведения, в которых они встречались; определять качества героев.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Работать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 учебной статьей: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 выделять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узловые мысли,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 составлять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план статьи.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Находить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нужную информацию.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Сравнивать произведения и их героев, классифицировать произведения по заданным критериям.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Устанавливать причинно-следственные связи между поступками героев произведений.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Участвовать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в групповой работе.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Аргументировать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собственный вывод.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Выполнять учебные действия в устной и письменной форме.</w:t>
            </w: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Выслушивать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позицию оппонента и партнера.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Оказывать в сотрудничестве необходимую взаимопомощь, осуществлять взаимоконтроль.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Владеть диалогической формой речи.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Корректно строить речь при решении коммуникативных задач.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Сопоставлять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представления о добре и зле у разных народов, делать вывод об общих нравственных категориях.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Толерантное отношение к представителям разных народов и конфессий.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сопричастности с жизнью своего народа и Родины, осознание этнической принадлежности.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людей.</w:t>
            </w:r>
          </w:p>
          <w:p w:rsidR="003864BE" w:rsidRDefault="003864BE">
            <w:pPr>
              <w:ind w:right="5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Русская народная сказка «Василиса Прекрасная».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(с.23-27)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Характеристика героев.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before="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 к слову «светло» в предложении «Жили они хорошо, светло, да и на них горе пришло»; называть сказки, схожие по сюжету со сказкой «Василиса Прекрасная».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Русская народная сказка «Василиса Прекрасная».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(с.28-32)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14"/>
                <w:szCs w:val="14"/>
                <w:lang w:eastAsia="ru-RU"/>
              </w:rPr>
              <w:t>21.09.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14"/>
                <w:szCs w:val="1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опросы по содержанию прочитанного текста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и ответы на них.</w:t>
            </w:r>
            <w:r>
              <w:rPr>
                <w:rFonts w:ascii="Times New Roman" w:eastAsia="Times New Roman" w:hAnsi="Times New Roman" w:cs="Times New Roman"/>
                <w:caps/>
                <w:sz w:val="14"/>
                <w:szCs w:val="1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тение вслух с соблюдением ударения, основных норм  литературного произношения.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определять, что пришло в сказку «Василиса Прекрасная» из мифов; находить в сказке выражения, сочетания слов, которые используются и в других народных сказках; рассказывать, как используется прием троекратного повтора в сказке.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Русская народная сказка «Василиса Прекрасная».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(с.33-34)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22.09.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Построение небольшого монологического высказывания; краткий, полный, выборочный пересказ прочитанного; устное изложение текста по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анализировать, что считают добром, а что злом создатели сказки «Василиса Прекрасная»; находить в библиотеке сказку; анализировать и сравнивать иллюстрации к сказке разных художников; рисовать персонажей мультфильма, который можно было бы снять по сказке «Василиса Прекрасная».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Русская сказка «Находчивый солдат».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(с.35-37)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24.09.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р</w:t>
            </w:r>
            <w:r>
              <w:rPr>
                <w:rFonts w:ascii="Times New Roman" w:hAnsi="Times New Roman"/>
                <w:sz w:val="14"/>
                <w:szCs w:val="14"/>
              </w:rPr>
              <w:t>абота с книгой: различие типа книги, пользование исходными данными 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к словосочетаниям «простое решение», «простой человек», «простое платье»; рассказывать о поступках солдата; объединять в группы близкие по смыслу слова; объяснять значение слов; подбирать слова для характеристики солдата; сравнивать солдат из сказок «Каша из топора» и «Находчивый солдат»; объяснять, как относятся к солдатам люди,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сочинившие сказки; пользоваться дополнительной литературой.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Русская сказка «Мужик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и царь».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(с.38-41)</w:t>
            </w:r>
          </w:p>
          <w:p w:rsidR="003864BE" w:rsidRDefault="003864B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 Сказки народов Кавказа.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«Кузнечик» 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28.09.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Работа с иллюстрацией.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смысл выражений «горе мыкать», «кликнуть клич», «попытать счастья»; объяснять смысл поговорки «Что написано пером, того не вырубишь топором»; сравнивать царей из сказок «Находчивый солдат» и «Мужик и царь»;  выполнять сравнение по плану.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Армянская сказка «Портной и царь».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(с.42-46)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29.09.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Участие в диалоге при обсуждении прочитанного текста.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антонимы и синонимы к словам «медлительный», «умелый»; показывать, как выразили сочинители сказки свое отношение к царю в отдельных словах, в описании дворца, в речи царя; объяснять свое отношение к героям сказки; находить и объяснять поговорки в сказке; сравнивать портного и мужика из сказок  «Портной».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Чтение вслух. Беседа 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Итальянская сказка «Кола-Рыба».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(с.47-48)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01.10.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составлять план сказки; анализировать отношение рассказчика к матери Кола; выражать свое отношение к героям; объяснять значение слов.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Итальянская сказка «Кола- Рыба».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(с.49-50)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05.10.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ч</w:t>
            </w:r>
            <w:r>
              <w:rPr>
                <w:rFonts w:ascii="Times New Roman" w:hAnsi="Times New Roman"/>
                <w:sz w:val="14"/>
                <w:szCs w:val="14"/>
              </w:rPr>
              <w:t>тение вслух с соблюдением ударения, основных норм литературного произношения. Постановка вопросов по содержанию прочитанного текста и ответы на них.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рассказывать о жителях Мессины по плану; определять главные мысли сказки; называть народные или авторские сказки, в которых человек уходил жить в море.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Итальянская сказка «Кола-Рыба».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(с.51-53)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06.10.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Оценочные высказывания о прочитанном произведении.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Чтение вслух с соблюдением ударения, основных норм литературного произношения.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рассказывать историю, которая произошла в городе Мессине, от лица короля или одного из жителей города; сравнивать, что думают о добре и зле разные народы.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Русская народная сказка «По колено ноги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в золоте».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(с.54-60)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08.10.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Совершенствование умений работать с книгой.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определять, какими качествами наделены царь-батюшка и Иван-царевич; вспоминать народные сказки, в которых зависть заставляла героев совершать жестокие поступки.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Практическая работа, заполнение дневника читателя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Индийская сказка «Искусный ковровщик».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(с.61-64)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 Сказки народов Кавказа. «Синяя птица» 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Оценочные высказывания о прочитанном произведении.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b/>
                <w:iCs/>
                <w:spacing w:val="-1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объяснять, что доставляет радость герою сказки «Искусный ковровщик»; анализировать, как относятся к нему люди, создавшие эту сказку; находить слова в тексте для ответа на вопрос.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Практическая работа, заполнение дневника читателя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Работа с научно-популярными текстами.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Обобщение по теме «Народные сказки».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(с. 11- 18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13.10.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Чтение вслух доступного текста целыми словами. Осмысление цели чтения. 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различать элементы книги; читать осознанно текст художественного произведения «про себя» 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iCs/>
                <w:spacing w:val="-10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(без учета скорости);высказывать оценочные суждения о прочитанном произведении.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Тест.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Былины – 9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Былины. «Как Илья из Мурома богатырем стал».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(с.65-68)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жанр устного народного творчества – «былины».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iCs/>
                <w:spacing w:val="-1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значение слов «гусли», «калики перехожие», «околица», «пожня», «тын», «палица», «стольный», «потник», «подпруга»;  находить ответы в тексте; рассказывать о делах Ильи после того, как получил он силу великую; определять главную мысль произведения; называть сказки, герои которых похожи на Илью.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Анализировать</w:t>
            </w: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композицию, изобразительные</w:t>
            </w: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средства, </w:t>
            </w: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использованные художником;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поиск необходимой информации, используя учебные пособия, фонды библиотек и Интернет;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сравнивать и классифицировать жизненные явления, типы литературных произведений, героев, выбирая основания для классификации;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находить нужную информацию, используя словари, помещённые в учебнике (толковый, синонимический, фразеологический);</w:t>
            </w: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самостоятельно оценивать правильность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выполненных действия как по ходу их выполнения так и в результате проведенной работы;</w:t>
            </w: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планировать собственную читательскую деятельность.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выполнять учебные действия в устной и письменной форме;</w:t>
            </w: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задавать вопросы, необходимые для организации работы в группе.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эмпатия, понимание чувств других людей и сопереживание им, выражающееся в конкретных поступках.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Чтение вслух.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Былины. «Как Илья из Мурома богатырем стал».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(с.69-71)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19.10.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Восприятие и понимание эмоционально-нравственных переживаний героя. 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ч</w:t>
            </w:r>
            <w:r>
              <w:rPr>
                <w:rFonts w:ascii="Times New Roman" w:hAnsi="Times New Roman"/>
                <w:sz w:val="14"/>
                <w:szCs w:val="14"/>
              </w:rPr>
              <w:t>тение вслух с соблюдением ударения, основных норм литературного произношения. Понимание содержания литературного произведения: тема, события, последовательность. Иллюстрация в книге и ее роль в понимании произведения. Сравнительный анализ литературного и художественного произведений, которые имеют одинаковое название.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и антонимы к слову «мягкий»; объяснять значения слов «дородный», «заутреня», «обеденка», «заколодела», «замуравела», «покляпыя», «верста», «пята»; давать характеристику героям; объяснять поступки героев; выполнять выборочное чтение; сравнивать отношение Соловья к князю Владимиру и к Илье Муромцу; рассказывать, как вел себя Илья Муромец в княжеских палатах; находить определения,  которые постоянно употребляются в произведении со словами «лук», «тетева», «дорога», «конь», «Киев»; находить в былине повторяющиеся описания; делить былину на части и озаглавливать их; пересказывать одну из частей; находить в былине преувеличения (конь Ильи Муромца стал «с горы на гору перескакивать, с холмы на холмы перемахивать»).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Былины. «Как Илья из Мурома богатырем стал».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(с.69-71)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20.10.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Былины. «Илья Муромец и Соловей-разбойник».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(с.72-82)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22.10.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Восприятие и понимание эмоционально-нравственных переживаний героя. 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ч</w:t>
            </w:r>
            <w:r>
              <w:rPr>
                <w:rFonts w:ascii="Times New Roman" w:hAnsi="Times New Roman"/>
                <w:sz w:val="14"/>
                <w:szCs w:val="14"/>
              </w:rPr>
              <w:t>тение вслух с соблюдением ударения, основных норм литературного произношения. Понимание содержания литературного произведения: тема, события, последовательность. Иллюстрация в книге и ее роль в понимании произведения. Сравнительный анализ литературного и художественного произведений, которые имеют одинаковое название.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фронтальный опрос. 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Былины. «Илья Муромец и Соловей-разбойник».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(с.72-82)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26.10.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Беседа.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Былины. «Илья Муромец и Соловей-разбойник».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(с.72-82)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Р/К Былины народов 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Кавказа.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27.10.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both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Беседа.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К. Толстой.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«Илья Муромец».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Картинная галерея: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b/>
                <w:sz w:val="14"/>
                <w:szCs w:val="14"/>
              </w:rPr>
              <w:t>В. М. Васнецов.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«Богатыри».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(с.83-87)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Иллюстрация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в книге и ее роль в понимании произведения. Понимание содержания литературного произведения: тема, события, последовательность.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К. Толстого.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к словам «обнести», «неприхотливый», «бряцать», «изведать»; выразительно читать произведение; объяснять, почему Илья Муромец покинул двор князя Владимира; объяснять слова в предложении «И старик лицом суровым просветлел опять»; сравнивать отношения к Илье Муромцу народных сказителей и А. К. Толстого; анализировать произведения изобразительного искусства.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Н. Асеев.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«Илья», «На заставе богатырской».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(с.88-93)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Сходство и различие авторской и народной сказок. Чтение вслух доступного текста целыми словами. Осмысление цели чтения.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анализировать художественное произведение; сравнивать описание Ильи Муромца в народной былине и в произведении 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Н. Асеева.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значение слова «чуженин»; рассказывать о качествах Ильи, которые проявились во время боя; анализировать, как изменилось отношение врага к Илье Муромцу; объяснять, почему собрались богатыри на заставе.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Практическая работа, заполнение дневника читателя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Работа с научно-популярными текстами.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Обобщение по теме «Былины».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(с. 19 – 29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12.11.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Знать </w:t>
            </w:r>
            <w:r>
              <w:rPr>
                <w:rFonts w:ascii="Times New Roman" w:hAnsi="Times New Roman"/>
                <w:sz w:val="14"/>
                <w:szCs w:val="14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различать элементы книги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(обложка, оглавление, титульный лист, иллюстрация, аннотация);читать осознанно текст художественного произведения «про себя» (без учета скорости); использовать приобретенные знания и умения в практической деятельности и повседневной жизни.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Авторские сказки – 21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С. Пушкин.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«Сказка о царе Салтане».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(с.94-96)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16.11.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Высказывание оценочных суждений. Понимание основного содержания услышанного произведения.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и творчество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А. С. Пушкина.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к словам «тешиться», «грезить», «наяву»; объяснять значение слов «аршин», «сватья», «гульлива», «дело лихо», «зыбь»; находить в сказке слова и сочетания слов, встречавшиеся в произведениях, созданных народом; определять сходство авторской сказки А. С. Пушкина и народной; рассказывать историю трех сестер и их матери  Бабарихи; использовать в своем рассказе строки из сказки; анализировать отношение поэта к сестрам царицы и их матери; вспомнить народную сказку, в которой встречалась мудрая девица-красавица, и сравнивать ее с царевной Лебедь; сравнивать князя Гвидона из «Сказки о царе Салтане…» с царевичем  Елисеем из другого произведения  А. С. Пушкина «Сказка о мертвой царевне и о семи богатырях»; находить сходства и отличия народной сказки «По колено ноги в золоте» и авторской «Сказки о царе Салтане…»; читать наизусть отрывок из сказки.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Пользоваться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разными источниками информации.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Анализировать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собственную эмоционально-эстетическую реакцию на произведение изобразительного искусства.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Описывать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приемы, используемые художником для передачи настроения и авторского отношения к изображаемому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участвовать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в художественной самодеятельности.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Выбирать форму участия в проектной деятельности по теме «Авторские сказки»: 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собирать информацию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по выбранной теме.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собственные действия в соответствии с поставленной целью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Участвовать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в диалоге.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Строить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монолог.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представлять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результаты творческих работ.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Сотрудничать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со сверстниками и взрослыми, </w:t>
            </w: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распределять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роли.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 Проявлять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интерес к личности и жизни творческих личностей.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сравнивать произведения и их героев, классифицировать произведения по заданным критериям;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устанавливать причинно-следственные связи между поступками героев произведений;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устанавливать аналогии.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поиск необходимой информации, используя учебные пособия, фонды библиотек и Интернет.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Регулятивные: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ставить новые задачи для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освоения художественного текста в сотрудничестве с учителем;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 собственную читательскую деятельность.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Коммуникативные: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аргументировать собственную позицию и координировать её с позицией партнёров при выработке решения;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оказывать в сотрудничестве необходимую взаимопомощь, осуществлять взаимоконтроль.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на понимание причин успеха в учебной деятельности;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способность к самооценке;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поступках.</w:t>
            </w: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Индивидуальный опрос. Чтение вслух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С. Пушкин.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«Сказка о царе Салтане».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(с.97-105)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17.11.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Сравнительный анализ народной и авторской сказок. Герои произведения. Восприятие и понимание их переживаний.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 фронтальный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С. Пушкин.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«Сказка о царе Салтане».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(с.97-105)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19.11.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 фронтальный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С. Пушкин.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«Сказка о царе Салтане».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(с.94-105)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23.11.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 фронтальный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Н. С. Гумилев.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«Маркиз де Карабас».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(с.106-109)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24.11.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Различение жанров произведений. Понимание основного содержания услышанного произведения. Эмоциональный отклик на него. Умение работать с книгой. Сравнительная характеристика героев.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объяснять значение словосочетаний «бросить вызов», «отличать среди всех»; объединять близкие по смыслу слова «безразличный», «ленивый», «равнодушный», «неблагодарный»; находить в произведении реальные и фантастические события; отвечать на вопросы строками стихотворения; описывать качества характера маркиза де Карабаса; сравнивать героев произведений Ш. Перро и Н. С. Гумилева; составлять план сравнения; объяснять, почему маркиз де Карабас из стихотворения Н. С. Гумилева не соглашается жить при дворе, «есть и пить на серебре».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Н. С. Гумилев.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«Маркиз де Карабас».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(с.106-109)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26.11.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Карел Чапек.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«Случай  с русалками».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(с.110-116)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center"/>
              <w:rPr>
                <w:rFonts w:ascii="Times New Roman" w:hAnsi="Times New Roman"/>
                <w:caps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30.11.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в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опросы по содержанию прочитанного текста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и ответы на них.Построение монологического высказывания; краткий, полный, выборочный пересказ прочитанного; понимание содержания литературного произведения.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к словосочетаниям «стало не по себе», «адский труд», «обратить внимание»; подбирать антонимы к словам «тайный», «глубокий», «грубый»; описывать свои переживания и свои чувства; анализировать переживания героев;  читать по ролям разговор доктора с русалкой; вспоминать другие произведения, в которых говорится о русалках; выделять в тексте слова, которые помогают представить внешность русалочки; составлять рассказ о встрече с каким-нибудь мифологическим героем.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Карел Чапек.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«Случай  с русалками».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(с.110-116)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01.12.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Д. Р. Киплинг.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(с.116-120)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03.12.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Работа с книгой. Участие в диалоге при обсуждении прослушанного произведения.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Д. Р. Киплинга.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к словам «поведать», «проведать», «разведать», «изведать»; объяснять значение слов «мускусная крыса», «мангуст», «ложбина», «фут», «бантамка»; отвечать на вопросы; составлять свои вопросы по прочитанному; выполнять выборочное чтение; выразительно читать целыми словами; озаглавливать отдельные части этого произведения; читать по ролям эпизоды, в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которых Рикки беседует с разными животными; рассказывать о чувствах, которые вызвал Рикки у читателя при чтении; объяснять свои чувства и переживания по отношению к героям; пересказывать историю от лица мальчика, в доме которого произошла эта история; находить в произведении разные литературные приемы для рассказа о Рикки; составлять рассказ о знакомом животном с помощью литературных приемов, которые использовал автор в сказке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Текущий, 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Д. Р. Киплинг.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(с.120-124)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07.12.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Д. Р. Киплинг.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(с.124-129)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08.12.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Высказывание оценочных суждений. Понимание содержания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литературного произведения: тема, главная мысль, события, их последовательность.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Д. Р. Киплинг. </w:t>
            </w:r>
            <w:r>
              <w:rPr>
                <w:rFonts w:ascii="Times New Roman" w:hAnsi="Times New Roman"/>
                <w:sz w:val="14"/>
                <w:szCs w:val="14"/>
              </w:rPr>
              <w:t>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(с.130-132)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10.12.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 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. Р. Киплинг</w:t>
            </w:r>
            <w:r>
              <w:rPr>
                <w:rFonts w:ascii="Times New Roman" w:hAnsi="Times New Roman"/>
                <w:sz w:val="14"/>
                <w:szCs w:val="14"/>
              </w:rPr>
              <w:t>.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(с.133-140)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14.12.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Пересказ текста, деление текста на части. Герои произведения. Работа над иллюстрацией.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Д. Р. Киплинг.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(с.140-144)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15.12.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Д. Р. Киплинг.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(с.145)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Участие в диалоге при обсуждении прослушанного произведения.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Д. Р. Киплинг.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«Рикки-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икки-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т</w:t>
            </w:r>
            <w:r>
              <w:rPr>
                <w:rFonts w:ascii="Times New Roman" w:hAnsi="Times New Roman"/>
                <w:sz w:val="14"/>
                <w:szCs w:val="14"/>
              </w:rPr>
              <w:t>ави».</w:t>
            </w:r>
            <w:r>
              <w:rPr>
                <w:rFonts w:ascii="Times New Roman" w:hAnsi="Times New Roman"/>
                <w:i/>
                <w:sz w:val="14"/>
                <w:szCs w:val="14"/>
              </w:rPr>
              <w:t>Картинная галерея: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М. А. Врубель</w:t>
            </w:r>
            <w:r>
              <w:rPr>
                <w:rFonts w:ascii="Times New Roman" w:hAnsi="Times New Roman"/>
                <w:sz w:val="14"/>
                <w:szCs w:val="14"/>
              </w:rPr>
              <w:t>. «Царевна-лебедь».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(с.146-147)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Характеристика героев произведения. Восприятие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и понимание их переживаний.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Работа над иллюстрацией.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анализировать произведения изобразительного искусства.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Внеклассное чтение.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О. Кургузов.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«Телевизионные макароны».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(с.148-150)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 Авторские сказки Кавказа.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22.12.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Различение жанров произведений. Участие в диалоге при обсуждении прослушанного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выразительно читать произведение; придумывать свою сказку о событиях на телевизионном экране или новую историю из жизни Фунтика Ивановича.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С. Седов.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«Король женится».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(с.150-151)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содержания литературного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читать по ролям; придумывать продолжение сказки С. Седова «Король женится».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i/>
                <w:sz w:val="14"/>
                <w:szCs w:val="14"/>
                <w:u w:val="single"/>
              </w:rPr>
              <w:t xml:space="preserve">Проектная деятельность </w:t>
            </w:r>
            <w:r>
              <w:rPr>
                <w:rFonts w:ascii="Times New Roman" w:hAnsi="Times New Roman"/>
                <w:sz w:val="14"/>
                <w:szCs w:val="14"/>
              </w:rPr>
              <w:t>по теме «Авторские сказки».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(с.152-153)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28.12.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Умение работать с книгой: различать тип книги, пользоваться исходными данными 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русских  и зарубежных писателей-сказочников, иллюстраторов сказок.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выбирать один из предложенных проектов или придумывать свой проект; выбирать карточку с вопросами и заданиями, над которыми интересно подумать; готовить устные выступления; подбирать иллюстрации к своему выступлению (портреты писателей, фрагменты фильмов, иллюстрации к сказкам, музыкальные записи).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Малая конференция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b/>
                <w:i/>
                <w:sz w:val="14"/>
                <w:szCs w:val="14"/>
                <w:u w:val="single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Конкурс творческих работ. </w:t>
            </w:r>
            <w:r>
              <w:rPr>
                <w:rFonts w:ascii="Times New Roman" w:hAnsi="Times New Roman"/>
                <w:b/>
                <w:i/>
                <w:sz w:val="14"/>
                <w:szCs w:val="14"/>
                <w:u w:val="single"/>
              </w:rPr>
              <w:t>Проектнаядеятельность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по теме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«Авторские сказки».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Выставка, афиша, творческие работы.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этапы подготовки проекта.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выбирать вид деятельности (исполнение фрагментов любимой сказки; чтение сказки, сочиненной учеником; инсценирование); определять команду единомышленников и требования к участникам конкурса; оформлять афишу конкурса; продумать содержание выставки (иллюстрации к авторским сказкам; макеты, поделки; сказки писателей одной страны и т. д.); собирать экспонаты выставки.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Защита проекта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Работа с научно-популярными </w:t>
            </w: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lastRenderedPageBreak/>
              <w:t>текстами.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Обобщение по теме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«Авторские сказки».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(с. 30 – 38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Чтение вслух доступного текста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целыми словами. Осмысление цели чтения.  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lastRenderedPageBreak/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названия, основное содержание изученных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литературных произведений, их авторов.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различать элементы книги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(обложка, оглавление, титульный лист, иллюстрация, аннотация); читать осознанно текст художественного произведения «про себя» 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(без учета скорости); работать с разными источниками информации    (словарями, справочниками, в том числе на электронных носителях).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Беседа. 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Басни – 8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А. Крылов.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«Трудолюбивый 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м</w:t>
            </w:r>
            <w:r>
              <w:rPr>
                <w:rFonts w:ascii="Times New Roman" w:hAnsi="Times New Roman"/>
                <w:sz w:val="14"/>
                <w:szCs w:val="14"/>
              </w:rPr>
              <w:t>едведь».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(с.154-156)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Участие в диалоге при обсуждении прослушанного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>, какое произведение называется басней; произведения И. А. Крылова.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к выражениям «попасться на удочку», «нет проку», «был таков»; подбирать антонимы к словам «бодрый», «бережливый»; выразительно читать произведение; объяснять, почему названия зверей пишутся с большой буквы; читать басню по ролям; сравнивать Медведя из басни и медведей из народных сказок; объяснять, почему Медведь «задумал жить такими же трудами»; анализировать причины неудач Медведя; находить мораль басни.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актуальность морали басни.</w:t>
            </w: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нужные книги в библиотеке.</w:t>
            </w: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3366FF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Представлять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сборники произведений.</w:t>
            </w: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 xml:space="preserve">Находить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нужную информацию с помощью разных источников.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 планировать собственную читательскую деятельность.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выполнять учебные действия в устной и письменной форме;</w:t>
            </w: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задавать вопросы, необходимые для организации работы в группе.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эмпатия, понимание чувств других людей и сопереживание им, выражающееся в конкретных поступках. </w:t>
            </w: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Формировать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представления о нравственных и безнравственных поступках.</w:t>
            </w: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Выразительное чтение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Эзоп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. «Ворон и 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л</w:t>
            </w:r>
            <w:r>
              <w:rPr>
                <w:rFonts w:ascii="Times New Roman" w:hAnsi="Times New Roman"/>
                <w:sz w:val="14"/>
                <w:szCs w:val="14"/>
              </w:rPr>
              <w:t>исица».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(с.156-157)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Иметь представление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 баснях Эзопа.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перечитывать и анализировать мораль басни; объяснять, как связана мораль басни с содержанием этого произведения; давать характеристику качествам Вороны и Лисицы.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Ответы на вопросы.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А. Крылов.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«Ворона и 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л</w:t>
            </w:r>
            <w:r>
              <w:rPr>
                <w:rFonts w:ascii="Times New Roman" w:hAnsi="Times New Roman"/>
                <w:sz w:val="14"/>
                <w:szCs w:val="14"/>
              </w:rPr>
              <w:t>исица».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(с.158-159)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Восприятие и понимание эмоционально-нравственных переживаний автора.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смысл слов и словосочетаний «не сводить глаз», «вещунья», «голова вскружилась»; сравнивать героев басен Эзопа и И. А. Крылова; сопоставлять мораль басен Эзопа и И. А. Крылова; рассказывать о переживаниях и поведении Вороны; использовать в своем рассказе слова из басни.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Наизусть.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А. Крылов.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«Любопытный».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(с.160-161)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Чтение вслух доступного текста целыми словами. Осмысление цели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чтения.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lastRenderedPageBreak/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сочинять мораль к этой басне; придумывать историю, в которой можно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использовать слова «Слона-то я и не приметил»; давать характеристику героям басни; читать наизусть басню.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pacing w:val="-15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pacing w:val="-15"/>
                <w:sz w:val="14"/>
                <w:szCs w:val="14"/>
              </w:rPr>
              <w:t>Внеклассное  чтение.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pacing w:val="-15"/>
                <w:sz w:val="14"/>
                <w:szCs w:val="14"/>
              </w:rPr>
              <w:t>И. А. Кры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лов.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«Лисица и виноград». 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И. И. Дмитриев. 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«Рысь и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aps/>
                <w:sz w:val="14"/>
                <w:szCs w:val="14"/>
              </w:rPr>
              <w:t>к</w:t>
            </w:r>
            <w:r>
              <w:rPr>
                <w:rFonts w:ascii="Times New Roman" w:hAnsi="Times New Roman"/>
                <w:sz w:val="14"/>
                <w:szCs w:val="14"/>
              </w:rPr>
              <w:t>рот».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(с.162-164)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26.01.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И. А. Крылова, И. И. Дмитриева.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Практическая работа, заполнение дневника читателя.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А.Е.Измайлов.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«Филин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и 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ч</w:t>
            </w:r>
            <w:r>
              <w:rPr>
                <w:rFonts w:ascii="Times New Roman" w:hAnsi="Times New Roman"/>
                <w:sz w:val="14"/>
                <w:szCs w:val="14"/>
              </w:rPr>
              <w:t>иж».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(с.165-166)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Р/К Басня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28.01.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основного содержания услышанного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Е. Измайлова.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Томас де Ириарте.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«Утка и 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з</w:t>
            </w:r>
            <w:r>
              <w:rPr>
                <w:rFonts w:ascii="Times New Roman" w:hAnsi="Times New Roman"/>
                <w:sz w:val="14"/>
                <w:szCs w:val="14"/>
              </w:rPr>
              <w:t>мея».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(с.166-167)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01.02.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Томаса де Ириарте.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Работа с научно-популярными текстами.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Обобщение по теме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«Басни».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(с. 39 – 45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02.02.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различать элементы книги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(обложка, оглавление, титульный лист, иллюстрация, аннотация);читать осознанно текст художественного произведения «про себя» (без учета скорости); использовать  приобретенные знания и умения в практической деятельности и повседневной жизни.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Слово о родной земле – 5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М. Яковлев.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«Мама»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(глава из повести «Моя Родина»). 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 М. Ю. Лермонтов.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«Когда волнуется желтеющая нива».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 4-8)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04.02.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Установление связи названия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с темой текста, мысль текста. Различие позиций автора и героев стихотворения. Правильность чтения: 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чтение вслух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с соблюдением ударения, основных норм литературного произношения.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М. Яковлева, М. Ю. Лермонтова; что многоточие может обозначать паузу, которая скрывает не названные словами чувства и мысли.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продолжать ряд слов  «голос – нежный, резкий, родной, …»; находить близкие по смыслу слова «объяснять», «понимать», «пояснять», «знать», «угадывать», «предсказывать»; находить олицетворение в стихотворении; уточнять значение слов по толковому словарю; читать текст, выдерживая паузы; рассказывать, какие первые открытия в детстве помогла сделать мама, какой представляешь свою Родину; объяснять значение слова «Родина»; рассказывать, рассматривать и анализировать иллюстрацию к стихотворению; описывать, какие чувства передал автор в своем произведении.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Работать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 учебной статьей,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выделять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в ней узловые мысли,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 составлять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план;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пользоваться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разными источниками информации для объяснения слов, словосочетаний;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находить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книги, нужные произведения. 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представлять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сборник произведений;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знакомиться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 жизнью творческих личностей.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ставить новые задачи для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освоения художественного текста в сотрудничестве с учителем;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 собственную читательскую деятельность.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оказывать в сотрудничестве необходимую взаимопомощь, осуществлять взаимоконтроль;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владеть диалогической формой речи;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корректно строить речь при решении коммуникативных задач.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Постигать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смысл патриотического отношения к Родине;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Текущий,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С. Есенин.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«С добрым утром!». 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М. Пришвин.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«Моя Родина».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(с.8-13)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08.02.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Говорить о позициях автора и героев. Читать выразительно, соблюдая ритм стихотворения.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С. Есенина,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М. Пришвина.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к словам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«вырядиться», «нарядиться», «проснуться», «проспать»; называть другие стихотворения о Родине С. Есенина; читать наизусть стихотворения; описывать, какие чувства передал автор в произведении; рассказывать, какие сокровища родной природы вы открыли в произведении М. Пришвина; сравнивать произведения М. Яковлева «У мамы» и М. Пришвина «Моя Родина».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Ответы на вопросы. Чтение наизусть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Лирические произведения.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И. Северянин. </w:t>
            </w:r>
            <w:r>
              <w:rPr>
                <w:rFonts w:ascii="Times New Roman" w:hAnsi="Times New Roman"/>
                <w:sz w:val="14"/>
                <w:szCs w:val="14"/>
              </w:rPr>
              <w:t>«Запевка».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С. Никитин.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«Русь».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(с.14-19)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09.02.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Характеристика героев. Восприятие и понимание их переживаний. Чтение вслух доступного текста целыми словами.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И. Северянина, И. С. Никитина, что такое лирическое произведение.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определять значение слов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и словосочетаний  «храм», «сложить крылья», «сложить голову», «опустить руки», «опустить голову», «романс»; сравнивать мысли, чувства, которые выразил И. Северянин в произведении «Запевка» и М. Ю. Лермонтов в стихотворении «Когда волнуется желтеющая нива…»; называть художественные и музыкальные произведения о России; читать выразительно; находить сравнения и метафоры, которые использовал И. С. Никитин; подкреплять свои выводы строчками из стихотворения; рассматривать иллюстрации.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Внеклассное чтение.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Н. Плещеев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«Летние песни». 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Н. Рубцов.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«Тихая моя Родина».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(с.20-22)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Н. Плещеева, Н. Рубцова.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значение слов «погост», «обитель»; рассказывать, какие чувства выражены в этом произведении.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Заполнение дневника читателя.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Работа с научно-популярными текстами.</w:t>
            </w:r>
            <w:r>
              <w:rPr>
                <w:rFonts w:ascii="Times New Roman" w:hAnsi="Times New Roman"/>
                <w:sz w:val="14"/>
                <w:szCs w:val="14"/>
              </w:rPr>
              <w:t>Обобщение по теме «Слово о родной земле».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(с. 46 – 52 – КИМ)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различать элементы книги;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читать осознанно текст художественного произведения «про себя»  (без учета скорости);высказывать оценочные суждения о прочитанном произведении.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Беседа. 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 прошлом Родины – 5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«Повесть временных лет». 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А. С. Пушкин.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«Песнь о вещем Олеге».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 23-30)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Произведения выдающихся представителей русской литературы. Создание условий для сравнения характеров героев.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Иметь представление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 летописи Нестора «Повесть временных лет».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</w:t>
            </w:r>
            <w:r>
              <w:rPr>
                <w:rFonts w:ascii="Times New Roman" w:hAnsi="Times New Roman"/>
                <w:iCs/>
                <w:sz w:val="14"/>
                <w:szCs w:val="14"/>
              </w:rPr>
              <w:t>ь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почему А. С. Пушкин назвал свое произведение не «песня»,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а «песнь».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к словосочетаниям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«верный друг», «верный путь», «ветер волнует», «мысль волнует», «вещие слова», «вещать истину»; объяснять значение старинных слов; находить в тексте слова, которые характеризуют князя, в которых выражено отношение князя к коню; анализировать отношение автора к кудеснику; находить и читать слова кудесника; читать наизусть отрывок из произведения.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lastRenderedPageBreak/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обращаться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к разным источникам информации;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использовать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знания из разных областей в процессе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lastRenderedPageBreak/>
              <w:t>освоения художественного произведения;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осваивать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исторический опыт народа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привлекать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его для решения нравственных задач.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ставить новые задачи для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освоения художественного текста в сотрудничестве с учителем;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 собственную читательскую деятельность.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поступках.</w:t>
            </w:r>
          </w:p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Народные исторические песни. «Сборы польского короля на Русь».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(с.31-32)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Р/К. Исторические песни народов Кавказа.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Характеристика героев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Иметь представление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 народных исторических песнях.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pacing w:val="-1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объединять близкие по смыслу слова «храбрый», «мужественный», «самоуверенный», «смелый», «хвастливый», «трусливый»; находить слова и сочетания слов, которые встречаются в других произведениях народного творчества; сравнивать качества характера русского воеводы и польского короля.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К. Ф. Рылеев.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«Иван Сусанин». 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Картинная галерея: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В. В. Моторин. </w:t>
            </w:r>
            <w:r>
              <w:rPr>
                <w:rFonts w:ascii="Times New Roman" w:hAnsi="Times New Roman"/>
                <w:sz w:val="14"/>
                <w:szCs w:val="14"/>
              </w:rPr>
              <w:t>«Дмитрий Донской».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(с.32-39)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Иллюстрация и ее роль в понимании произведения. </w:t>
            </w:r>
            <w:r>
              <w:rPr>
                <w:rFonts w:ascii="Times New Roman" w:hAnsi="Times New Roman"/>
                <w:caps/>
                <w:sz w:val="14"/>
                <w:szCs w:val="14"/>
              </w:rPr>
              <w:t>р</w:t>
            </w:r>
            <w:r>
              <w:rPr>
                <w:rFonts w:ascii="Times New Roman" w:hAnsi="Times New Roman"/>
                <w:sz w:val="14"/>
                <w:szCs w:val="14"/>
              </w:rPr>
              <w:t>абота с книгой, с иллюстрацией. Составление вопросов. Правильное построение ответов.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К. Ф. Рылеева.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антонимы к словам «хвалить», «спасать», «создавать»; объяснять смысл словосочетаний «недолго до беды», «вкушать покой», «гореть любовью», «приняться за сабли»; рассказывать, используя слова произведения, о страшной ночи, во время которой поляки шли по лесу; читать произведение по ролям; описывать характер Сусанина и поляков; анализировать произведение изобразительного искусства.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Ф. Н. Глинка.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«Москва».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(с.40-41)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27.02.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Работа с книгой. Понимание основного содержания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слова «посад», «хартия»;  рассказывать о своих переживаниях; пользоваться дополнительной литературой; выразительно читать; эмоционально откликаться на прочитанное.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Заполнение дневника читателя.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>Работа с научно-популярными текстами.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Обобщение по теме «О прошлом Родины».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(с. 53 – 60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29.02.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>различать элементы книги; читать осознанно текст произведения «про себя» (без учета  скорости); самостоятельно выбирать книгу и определять содержание по ее элементам.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Прошла по земле война – 5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Ахматова.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«Мужество». 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Б. Полевой. </w:t>
            </w:r>
            <w:r>
              <w:rPr>
                <w:rFonts w:ascii="Times New Roman" w:hAnsi="Times New Roman"/>
                <w:sz w:val="14"/>
                <w:szCs w:val="14"/>
              </w:rPr>
              <w:t>«Последний день Матвея Кузьмина».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 42-46)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Герои произведения. Восприятие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и понимание их переживаний. 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Ахматовой.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 значение слова «мужество»; рассказывать о литературных героях, которые совершали мужественные поступки; находить строки, посвященные русской речи; читать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рифмующиеся слова  в конце строк; читать стихотворение А. Ахматовой наизусть.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lastRenderedPageBreak/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использовать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знания, полученные при изучении различных предметов в работе над текстом литературного произведения;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углублять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представления о патриотическом чувстве и нравственных качествах человека.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 xml:space="preserve"> Регулятивные: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 Участвовать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в групповой работе.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Аргументировать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собственный вывод.</w:t>
            </w: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ind w:right="57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Выполнять учебные действия в устной и письменной форме.</w:t>
            </w: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Участвовать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в диспутах,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обосновывать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свою позицию,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анализировать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мнение оппонента.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на понимание причин успеха в учебной деятельности;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способность к самооценке;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принадлежности. </w:t>
            </w:r>
          </w:p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Б. Полевой.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«Последний день Матвея Кузьмина».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(с.47-53)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03.03.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Выявление связи названия с темой текста, мысль текста. Умение задавать вопросы по содержанию прочитанного текста и отвечать на них.Построение небольшого монологического высказывания; краткий, полный, выборочный пересказ прочитанного.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Б. Полевого.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антонимы к словам «защищать», «красивы», «любить»; объединять слова, близкие по значению: «угрюмый», «жизнерадостный», «нелюдимый», «разговорчивый», «общительный», «молчаливый»; составлять план рассказа; читать по ролям беседу Матвея Кузьмина с немецким офицером; находить описание наружности Матвея Кузьмина, пришедшего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с немецким отрядом на поляну; определять главную мысль произведения; сравнивать историю Ивана Сусанина и Матвея Кузьмина; рассказывать о людях, совершавших подвиги во время Великой Отечественной войны.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А. Твардовский. </w:t>
            </w:r>
            <w:r>
              <w:rPr>
                <w:rFonts w:ascii="Times New Roman" w:hAnsi="Times New Roman"/>
                <w:sz w:val="14"/>
                <w:szCs w:val="14"/>
              </w:rPr>
              <w:t>«Рассказ танкиста».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(с.53-55)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05.03.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Понимание содержания литературного произведения. Участие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в диалоге о прочитанном произведении. Правильное выразительное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Твардовского.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к словам «нынче», «бедовый», «главарь», «спросонок»; рассказывать, что узнали о танкисте; описывать наружность и характер мальчика, который помог танкистам; выразительно читать предложения, в конце которых стоит многоточие; определять главную мысль стихотворения; прочесть стихотворение о войне наизусть.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К. Симонов.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«Майор привез мальчишку на лафете…». 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b/>
                <w:sz w:val="14"/>
                <w:szCs w:val="14"/>
              </w:rPr>
              <w:t>А. Ахматова.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«Памяти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друга».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(с.56-57)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 Военные годы в нашем крае.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Совершенствование умений работать с книгой.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К. Симонова, А. Ахматовой.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объяснять, почему А. Ахматова называет войну «вдовой»; объяснять значение слов «заря» и «зарево»; рассказывать, как представляет себе долг своего сына рассказчик.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Обобщение по теме «Прошла по земле война».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14"/>
              </w:rPr>
              <w:t>(с. 61 – 69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 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различать элементы книги; читать осознанно текст художественного произведения «про себя» 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(без учета скорости);высказывать оценочные суждения о прочитанном произведении;работать с разными источниками информации.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 добре и красоте – 12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А. Фет</w:t>
            </w:r>
            <w:r>
              <w:rPr>
                <w:rFonts w:ascii="Times New Roman" w:hAnsi="Times New Roman"/>
                <w:sz w:val="14"/>
                <w:szCs w:val="14"/>
              </w:rPr>
              <w:t>. «На рассвете».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А.Бунин.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«Густой зеленый ельник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у дороги…».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(с.58-61)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Участие в диалоге о прочитанном произведении. Работа с книгой.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А. А. Фета,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И. А. Бунина.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находить слова и сочетания слов, которые помогли А. А. Фету превратить неживые явления природы в живые; использовать в ответе слова из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стихотворения; рассказывать, как изменяется настроение поэта на протяжении стихотворения И. А. Бунина «Густой зеленый ельник у дороги…»; сравнивать переживания, выраженные А. А. Фетом и И. А. Буниным в стихотворениях «На рассвете»  и «Густой зеленый ельник у дороги…»; находить рифмы в стихотворениях А. А. Фета и И. А. Бунина, сравнивать их расположение в произведениях.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lastRenderedPageBreak/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понимать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оценивать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состояние других людей и собственных переживаний;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сопоставлять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информацию по определенной теме, полученную из разных источников.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сотрудничать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со сверстниками и взрослыми, </w:t>
            </w: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распределять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роли;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собственные действия в соответствии с поставленной целью.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 xml:space="preserve"> Коммуникативные: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объяснять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обосновывать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собственные выводы;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выбирать форму участия в проектной деятельности по теме «Моя Родина»: </w:t>
            </w: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собирать информацию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по выбранной теме; 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участвовать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в подготовке сборника творческих работ,  викторины.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Постигать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смысл патриотического отношения к Родине;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понимать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оценивать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состояние других людей и собственных переживаний;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сопоставлять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информацию по определенной теме, полученную из разных источников.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сотрудничать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со сверстниками и взрослыми, </w:t>
            </w: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распределять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роли;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собственные действия в соответствии с поставленной целью.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 xml:space="preserve"> Коммуникативные: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объяснять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обосновывать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собственные выводы;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выбирать форму участия в проектной деятельности по теме «Моя Родина»: </w:t>
            </w: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собирать информацию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по выбранной теме; 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  <w:t>участвовать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в подготовке сборника творческих работ,  викторины.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Постигать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смысл патриотического отношения к Родине;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ориентация в нравственном содержании как собственных поступков, так и поступков других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людей;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Текущий,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Чтение наизусть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Н. А. Некрасов.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Отрывок из поэмы «Саша».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(с.61-63)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Н. А. Некрасова.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объяснять значение слов и сочетаний слов «дело спорится», «слезы льются градом», «корчить», «аркан», «роковой»; подбирать антонимы к словам «настоящий», «легкий», «красота»; читать строки, которые произвели особенно сильное впечатление; анализировать, как изобразил поэт страдание природы; определять отношение поэта к людям, рубившим лес; сочинять рассказ, в котором говорится о жестоком отношении людей  к природе; вспоминать стихотворения русских поэтов о красоте природы.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К. Паустовский.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«Корзина с еловыми шишками».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(с.64-68)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К. Паустовского.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читать фрагмент рассказа, который произвел сильное впечатление; объяснять название рассказа; озаглавливать части произведения; читать описание осеннего леса в горах, в котором встретились Григ и Дагни; составлять план ко второй части произведения; описывать характер Дагни и Грига; определять главную мысль произведения; объяснять слова «ее жизнь не пройдет даром»; рассказывать, почему Нильс был спокоен за Дагни; находить  в детской музыкальной энциклопедии статью об Эдварде Григе; рассказывать о чувствах и мыслях, которые вызвало произведение.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К. Паустовский.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«Корзина с еловыми шишками».</w:t>
            </w:r>
          </w:p>
          <w:p w:rsidR="003864BE" w:rsidRDefault="003864B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(с.68-75)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22.03.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Характеристика героев произведения. Восприятие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 xml:space="preserve">и понимание их переживаний.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Правильное выразительное чтение.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А. Н. Майков. </w:t>
            </w:r>
            <w:r>
              <w:rPr>
                <w:rFonts w:ascii="Times New Roman" w:hAnsi="Times New Roman"/>
                <w:sz w:val="14"/>
                <w:szCs w:val="14"/>
              </w:rPr>
              <w:t>«Мать».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(с.75-77)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Определение эмоционально-нравственных переживаний героев и автора произведения. Передача при помощи интонации своего отношения к персонажам.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Н. Майкова.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синонимы и антонимы к словам «скрытый», «усталый», «честный», «нежный»; объяснять, почему в стихотворении много многоточий; определять главную мысль произведения; вспоминать народные или авторские произведения, в которых говорится о материнской любви; передавать чувства героев.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Х.-К. Андерсен. </w:t>
            </w:r>
            <w:r>
              <w:rPr>
                <w:rFonts w:ascii="Times New Roman" w:hAnsi="Times New Roman"/>
                <w:sz w:val="14"/>
                <w:szCs w:val="14"/>
              </w:rPr>
              <w:t>«Соловей».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(с.78-81)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04.04.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Участие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в диалоге при обсуждении прочитанного произведения. Формулирование личной оценки, аргументация своего мнения с привлечением текста произведения или других источников.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Х.-К. Андерсена; понятия авторская и народная сказка.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и антонимы к словам «отзывчивый», «чудесный», «удивительный»; составлять план сказки; пересказывать особенно понравившийся фрагмент сказки; объяснять, почему путешественники ставили соловья, жившего в лесу, выше всего; рассказывать, какими изобразил автор придворных; вспоминать героев разных произведений, в которых соединились внешняя и внутренняя красота.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Х.-К. Андерсен. </w:t>
            </w:r>
            <w:r>
              <w:rPr>
                <w:rFonts w:ascii="Times New Roman" w:hAnsi="Times New Roman"/>
                <w:sz w:val="14"/>
                <w:szCs w:val="14"/>
              </w:rPr>
              <w:t>«Соловей».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(с.82-86)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05.04.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Пересказ текста. Деление текста на смысловые части. Характеристика героев произведения. Понимание содержания литературного произведения: тема, события, последовательность. Ответы на вопросы по содержанию прочитанного.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Х.-К. Андерсена; понятия авторская и народная сказка.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и антонимы к словам «отзывчивый», «чудесный», «удивительный»; составлять план сказки; пересказывать особенно понравившийся фрагмент сказки; объяснять, почему путешественники ставили соловья, жившего в лесу, выше всего; рассказывать, какими изобразил автор придворных; вспоминать героев разных произведений, в которых соединились внешняя и внутренняя красота.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Х.-К. Андерсен. </w:t>
            </w:r>
            <w:r>
              <w:rPr>
                <w:rFonts w:ascii="Times New Roman" w:hAnsi="Times New Roman"/>
                <w:sz w:val="14"/>
                <w:szCs w:val="14"/>
              </w:rPr>
              <w:t>«Соловей».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(с.87-92)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07.04.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Ахматова.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«Перед весной бывают дни такие…».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Картинная галерея:</w:t>
            </w:r>
            <w:r>
              <w:rPr>
                <w:rFonts w:ascii="Times New Roman" w:hAnsi="Times New Roman"/>
                <w:sz w:val="14"/>
                <w:szCs w:val="14"/>
              </w:rPr>
              <w:br/>
            </w:r>
            <w:r>
              <w:rPr>
                <w:rFonts w:ascii="Times New Roman" w:hAnsi="Times New Roman"/>
                <w:b/>
                <w:sz w:val="14"/>
                <w:szCs w:val="14"/>
              </w:rPr>
              <w:t>И. И. Шишкин.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«Рожь».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(с.93-95)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Работа над иллюстрацией. Определять эмоционально-нравственные переживания героев и автора произведения.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Ахматовой.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представлять и описывать сухое дерево; характеризовать чувства, испытываемые человеком, говорящим, что ветер «нежен и упруг»; находить слова в тексте, в которых полнее всего передается весеннее настроение человека; анализировать произведение 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изобразительного искусства.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 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С. Есенин. 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«Черемуха». 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Б. Пастернак. </w:t>
            </w:r>
            <w:r>
              <w:rPr>
                <w:rFonts w:ascii="Times New Roman" w:hAnsi="Times New Roman"/>
                <w:sz w:val="14"/>
                <w:szCs w:val="14"/>
              </w:rPr>
              <w:t>«Тишина».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Блок.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«Летний вечер».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(с.96-99)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Определять эмоционально-нравственные переживания героев и автора произведения.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Ответы на вопросы по содержанию прочитанного.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С. Есенина,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Б. Пастернака, А. Блока.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выразительно читать лирические стихотворения, передавая при помощи интонации свое отношение к персонажам; находить в стихотворении сравнения и метафоры; подбирать синонимы к словам «медвяная», «пряная»; описывать чувства поэта; рассказывать о каком-нибудь тихом вечере.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наизусть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Обобщение 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 теме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«О добре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и красоте».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(с. 70 – 76 –КИМ)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i/>
                <w:sz w:val="14"/>
                <w:szCs w:val="14"/>
                <w:u w:val="single"/>
              </w:rPr>
              <w:t>Р/К. Проектная деятельность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 теме «Моя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Родина».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(с.100-101)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Выполнение теста.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Умение работать с книгой: различать тип книги, пользоваться  исходными  данными 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произведение о Родине.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выбирать один из предложенных проектов или придумывать свой проект; выбирать карточку с вопросами и заданиями, над которыми интересно подумать; находить книги, которые помогут ответить на эти вопросы; готовить устные выступления; подбирать иллюстрации к своему выступлению (портреты писателей, фрагменты фильмов, иллюстрации к сказкам, музыкальные записи).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Тест, малая конференция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Конкурс творческих работ.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Р/К</w:t>
            </w:r>
            <w:r>
              <w:rPr>
                <w:rFonts w:ascii="Times New Roman" w:hAnsi="Times New Roman"/>
                <w:b/>
                <w:i/>
                <w:sz w:val="14"/>
                <w:szCs w:val="14"/>
                <w:u w:val="single"/>
              </w:rPr>
              <w:t>Проектная деятельность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 теме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«Моя Родина».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Умение работать с книгой: различать тип книги, пользоваться  исходными  данными 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этапы подготовки проекта.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выбирать вид деятельности, определять команду единомышленников и требования к участникам конкурса; оформлять афишу конкурса; продумать содержание выставки (иллюстрации; макеты, поделки); собирать экспонаты выставки.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Защита проекта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Мир детства – 10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Н. А. Некрасов. </w:t>
            </w:r>
            <w:r>
              <w:rPr>
                <w:rFonts w:ascii="Times New Roman" w:hAnsi="Times New Roman"/>
                <w:sz w:val="14"/>
                <w:szCs w:val="14"/>
              </w:rPr>
              <w:t>«Крестьянские дети».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(с.102-107)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Н. А. Некрасова.</w:t>
            </w:r>
          </w:p>
          <w:p w:rsidR="003864BE" w:rsidRDefault="003864BE">
            <w:pPr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антонимы к словам «внимательный», «утомленный», «мгновенно»; объяснять значение слов «вирши», «умиление», «мякина», «нега», «лава», «оскома», «содом», «вестимо»; читать разговор детей по ролям; рассказывать, что узнали о крестьянских детях, об их жизни, прочитав это произведение; вспоминать произведения о крестьянских детях; читать наизусть фрагмент стихотворения.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передавать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в письменной форме собственные мысли и переживания;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понимать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причины собственных поступков и совершенных другими людьми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оценивать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их;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оценивать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поступки героев,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аргументировать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свою позицию.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собственные действия в соответствии с поставленной целью;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 xml:space="preserve">ставить новые задачи для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освоения художественного текста в сотрудничестве с учителем;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планировать собственную читательскую деятельность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задавать вопросы, необходимые для организации работы в группе.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360"/>
                <w:tab w:val="left" w:pos="9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эмпатия, понимание чувств других людей и сопереживание им, выражающееся в конкретных поступках.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Л. Н. Толстой.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«Мамаn», «Детство».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А. Бунин.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«Детство».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(с.108-112)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Л. Н. Толстого, И. А. Бунина.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находить описание внешности maman; выбирать слова, подходящие к описанию ее внешности; передавать чувства и переживания автора в рассказе «Мамаn»; описывать внешность своей мамы; объединять слова, близкие по смыслу; находить и читать рифмы в стихотворении И. А. Бунина; читать слова, в которых выражены переживания поэта; рассказывать о своем самом добром или самом красивом воспоминании.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М. Твен.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«Великолепный маляр»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(из книги «Приключения Тома Сойера»).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(с.113-123)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25.04.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Характеристика героев произведения. Восприятие и понимание их переживаний. Постановка вопросов по содержанию прочитанного текста и ответы на них. </w:t>
            </w:r>
            <w:r>
              <w:rPr>
                <w:rFonts w:ascii="Times New Roman" w:eastAsia="Times New Roman" w:hAnsi="Times New Roman" w:cs="Times New Roman"/>
                <w:caps/>
                <w:sz w:val="14"/>
                <w:szCs w:val="1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раткий, полный, выборочный пересказ прочитанного; устное изложение текста по плану.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Наблюдение над моционально-нравственными переживаниями героев и автора произведения. Передача при помощи интонации своего отношения к персонажам.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М. Твена.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к словосочетаниям «как ни в чем ни бывало», «пылать любопытством», «представилось в новом свете», «направить свои стопы»; читать по ролям беседу Тома с Джимом и Беном; описывать качества Тома; находить и перечитывать рассуждение Марка Твена об отличии игры от работы; рассказывать о своей работе; объяснять значение слов «миля», «омнибус», «Монблан», «обязанность», «швартов», «алебастр», «фут», «ярд», «мулат».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В. Солоухина.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подбирать антонимы к словам «верить», «великий», «молчать»; делить рассказ на части и озаглавливать их; объяснять слово «преимущество»; рассказывать, какие чувства испытал мальчик, когда обнаружил пропажу; читать по ролям; пересказывать историю от лица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одноклассников мальчика.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М. Твен.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«Великолепный маляр»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(из книги «Приключения Тома Сойера»).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(с.113-123)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26.04.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В. Солоухин. </w:t>
            </w:r>
            <w:r>
              <w:rPr>
                <w:rFonts w:ascii="Times New Roman" w:hAnsi="Times New Roman"/>
                <w:sz w:val="14"/>
                <w:szCs w:val="14"/>
              </w:rPr>
              <w:t>«Ножичек с костяной ручкой».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(с.124-131)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основного содержания услышанного произведения. Эмоциональный отклик на него. Соблюдение ритма стихотворения.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М. И. Цветаевой, Р. Л. Стивенсона.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объяснять смысл слов «счастье быть на свете»; рассказывать о своем счастье; сравнивать детей, от лица которых ведется рассказ в стихотворениях М. И. Цветаевой и Р. Л. Стивенсона; вспомнить стихотворения, в которых говорится о детях-фантазерах; находить рифмующиеся  слова в произведениях М. И. Цветаевой и Р. Л. Стивенсона; сравнивать расположение рифм в этих произведениях; учить наизусть стихотворения о детях.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М. И. Цветаева.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«Наши царства».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Р. Л. Стивенсон.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«Страна кровати».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(с.132-135)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05.05.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Характеристика героев произведения. Восприятие и понимание их переживаний.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А. П. Чехова.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подбирать синонимы к сочетаниям слов «поднять настроение», «поднять голос»; читать по ролям беседы Чечевицына с Катей и Володей; составлять план рассказа; рассказывать эту историю от лица Кати или Володи; определять отношение автора к героям рассказа; сравнивать героев – любителей путешествий – из рассказов М. М. Зощенко «Великие путешественники» и А. П. Чехова «Мальчики»; рассказывать о своих путешествиях.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Выразительное чтение. Ответы на вопросы.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П. Чехов.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«Мальчики».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(с.136-142)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Постановка вопросов по содержанию прочитанного текста </w:t>
            </w:r>
            <w:r>
              <w:rPr>
                <w:rFonts w:ascii="Times New Roman" w:hAnsi="Times New Roman"/>
                <w:sz w:val="14"/>
                <w:szCs w:val="14"/>
              </w:rPr>
              <w:br/>
              <w:t>и ответы на них.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А. Н. Плещеева, И. З. Сурикова.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сравнивать переживания, выраженные в произведениях 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А. Н. Плещеева, И. З. Сурикова; выразительно читать лирические произведения.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П. Чехов.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«Мальчики».</w:t>
            </w:r>
          </w:p>
          <w:p w:rsidR="003864BE" w:rsidRDefault="003864B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(с.143-147)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Работа над 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Внеклассное чтение. 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А. Н. Плещеев.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«Детство». 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И. З. Суриков.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«В ночном».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 148-153)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основного содержания услышанного произведения. Эмоциональный отклик на него. Соблюдение ритма стихотворения.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iCs/>
                <w:spacing w:val="-1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различать элементы книги читать осознанно текст художественного произведения «про себя» (без учета скорости);высказывать оценочные суждения о прочитанном произведении.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Работа с научно-популярными текстами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Обобщение по теме «Мир детства».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(с. 77 -84 – КИМ)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основного содержания услышанного произведения. Эмоциональный отклик на него.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iCs/>
                <w:spacing w:val="-1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различать элементы книги читать осознанно текст художественного произведения «про себя» (без учета скорости);высказывать оценочные суждения о прочитанном произведении.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Беседа. Тест</w:t>
            </w:r>
          </w:p>
        </w:tc>
      </w:tr>
      <w:tr w:rsidR="003864BE" w:rsidTr="003864BE">
        <w:tc>
          <w:tcPr>
            <w:tcW w:w="15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Удивительные приключения – 8 ч.</w:t>
            </w:r>
          </w:p>
          <w:p w:rsidR="003864BE" w:rsidRDefault="003864B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Р. Э. Распе.</w:t>
            </w:r>
            <w:r>
              <w:rPr>
                <w:rFonts w:ascii="Times New Roman" w:hAnsi="Times New Roman"/>
                <w:sz w:val="14"/>
                <w:szCs w:val="14"/>
              </w:rPr>
              <w:t>«Самый правдивый человек на земле» (из книги «Приключения барона Мюнхгаузена»:«Искры из глаз», «Необыкно</w:t>
            </w:r>
            <w:r>
              <w:rPr>
                <w:rFonts w:ascii="Times New Roman" w:hAnsi="Times New Roman"/>
                <w:spacing w:val="-15"/>
                <w:sz w:val="14"/>
                <w:szCs w:val="14"/>
              </w:rPr>
              <w:t xml:space="preserve">венный олень», </w:t>
            </w:r>
            <w:r>
              <w:rPr>
                <w:rFonts w:ascii="Times New Roman" w:hAnsi="Times New Roman"/>
                <w:sz w:val="14"/>
                <w:szCs w:val="14"/>
              </w:rPr>
              <w:t>«Верхом на ядре», «За волосы»).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(с.154-162)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Связь названия с темой текста, мысль текста. Пересказ текста. Деление текста на смысловые части.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произведения Р. Э. Распе.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выразительно читать; описывать характер главного героя; пересказывать одну из историй; сочинять новую историю о приключениях барона Мюнхгаузена.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пользовать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разными источниками информации;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сравнивать и классифицировать жизненные явления, типы литературных произведений, героев, выбирая основания для классификации;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строить логические рассуждения, включающие определение причинно-следственных связей в устной и письменной форме, в процессе анализа литературного произведения и на основании собственного жизненного опыта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собственную читательскую деятельность;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 xml:space="preserve"> работать в группе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, паре,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выслушивать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анализировать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позицию партнера, </w:t>
            </w:r>
            <w:r>
              <w:rPr>
                <w:rFonts w:ascii="Times New Roman" w:eastAsia="Calibri" w:hAnsi="Times New Roman" w:cs="Times New Roman"/>
                <w:bCs/>
                <w:iCs/>
                <w:sz w:val="14"/>
                <w:szCs w:val="14"/>
              </w:rPr>
              <w:t>аргументировать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собственную позицию.</w:t>
            </w:r>
          </w:p>
          <w:p w:rsidR="003864BE" w:rsidRDefault="003864BE">
            <w:pP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оказывать в сотрудничестве необходимую взаимопомощь, осуществлять взаимоконтроль;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владеть диалогической формой речи;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корректно строить речь при решении коммуникативных задач.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3864BE" w:rsidRDefault="003864B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ориентация в нравственном содержании как собственных поступков, так и поступков других людей.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фронтальный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Д. Свифт. </w:t>
            </w:r>
            <w:r>
              <w:rPr>
                <w:rFonts w:ascii="Times New Roman" w:hAnsi="Times New Roman"/>
                <w:sz w:val="14"/>
                <w:szCs w:val="14"/>
              </w:rPr>
              <w:t>«Путешествие в Лилипутию».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(с.163-175)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23.05.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Характеристика героев произведения. Восприятие и понимание их переживаний.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произведения Д. Свифта.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озаглавливать части истории о Гулливере; пересказывать третью часть; сравнивать невероятное в рассказах Мюнхгаузена и в историях Гулливера; описывать качества маленьких человечков; сравнивать придворных короля Лилипутии и придворных императора из сказки Х.-К. Андерсена «Соловей»; вспоминать произведения о маленьких человечках; объединять слова, близкие по смыслу: «удивляться», «уничтожить», «изумляться», «убавить», «истребить», «дивиться», «уменьшить», «всколыхнуть», «сократить», «ликвидировать».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Беседа.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Д. Свифт. </w:t>
            </w:r>
            <w:r>
              <w:rPr>
                <w:rFonts w:ascii="Times New Roman" w:hAnsi="Times New Roman"/>
                <w:sz w:val="14"/>
                <w:szCs w:val="14"/>
              </w:rPr>
              <w:t>«Путешествие в Лилипутию».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(с.164-175)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Понимание содержания литературного произведения: тема, события, последовательность.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Чтение вслух. Ответы на вопросы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Д. Свифт. </w:t>
            </w:r>
            <w:r>
              <w:rPr>
                <w:rFonts w:ascii="Times New Roman" w:hAnsi="Times New Roman"/>
                <w:sz w:val="14"/>
                <w:szCs w:val="14"/>
              </w:rPr>
              <w:t>«Путешествие в Лилипутию».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(с.164-175)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Построение небольшого монологического высказывания. Различение жанров произведений.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Индивидуальный опрос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Т. Крюкова.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«Крылатый конь»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(с.176-180)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Наблюдение над эмоционально-нравственными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переживаниями героев и автора произведения.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pacing w:val="-15"/>
                <w:sz w:val="14"/>
                <w:szCs w:val="14"/>
              </w:rPr>
              <w:t>Чтение вслух доступ</w:t>
            </w:r>
            <w:r>
              <w:rPr>
                <w:rFonts w:ascii="Times New Roman" w:hAnsi="Times New Roman"/>
                <w:sz w:val="14"/>
                <w:szCs w:val="14"/>
              </w:rPr>
              <w:t>ного текста целыми словами.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называть мифы и народные сказки, которые похожи на главы из книги Т. Крюковой; читать по ролям; отвечать на вопросы; пересказывать отрывки из глав; передавать при помощи интонации свое отношение к персонажам.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Заполнение дневника читателя.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Беседа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Внеклассное чтение.</w:t>
            </w:r>
          </w:p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Т. Крюкова.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«Усыня» (главы из повести-сказки «Хрустальный ключ»).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(с.176-180)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 w:cs="Times New Roman"/>
                <w:spacing w:val="-15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14"/>
                <w:szCs w:val="14"/>
                <w:lang w:eastAsia="ru-RU"/>
              </w:rPr>
              <w:t>Чтение вслух доступ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 текста целыми словами. Осмысление цели чтения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Текущий,</w:t>
            </w:r>
          </w:p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фронтальный опрос 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Обобщение по теме «Удивительные приключения».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(с. 85 – 93 – КИМ)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Р/К. Кавказ в произведениях русских писателей и поэтов XIX-XX веков.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Чтение вслух доступного текста целыми словами. Осмысление цели чтения. </w:t>
            </w:r>
            <w:r>
              <w:rPr>
                <w:rFonts w:ascii="Times New Roman" w:hAnsi="Times New Roman"/>
                <w:sz w:val="14"/>
                <w:szCs w:val="14"/>
              </w:rPr>
              <w:t>Выполнение теста.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3864BE" w:rsidRDefault="003864BE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различать элементы книги; читать осознанно текст художественного произведения «про себя» </w:t>
            </w:r>
          </w:p>
          <w:p w:rsidR="003864BE" w:rsidRDefault="003864BE">
            <w:pPr>
              <w:keepNext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(без учета скорости);самостоятельно выбирать книгу и определять содержание по ее элементам.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eastAsia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Проверочная работа. Тест</w:t>
            </w:r>
          </w:p>
        </w:tc>
      </w:tr>
      <w:tr w:rsidR="003864BE" w:rsidTr="003864B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numPr>
                <w:ilvl w:val="0"/>
                <w:numId w:val="2"/>
              </w:numPr>
              <w:rPr>
                <w:sz w:val="14"/>
                <w:szCs w:val="1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keepNext/>
              <w:shd w:val="clear" w:color="auto" w:fill="FFFFFF"/>
              <w:tabs>
                <w:tab w:val="left" w:pos="754"/>
              </w:tabs>
              <w:ind w:right="57"/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Повторение и закрепление пройденного за год.</w:t>
            </w:r>
          </w:p>
          <w:p w:rsidR="003864BE" w:rsidRDefault="003864BE">
            <w:pPr>
              <w:rPr>
                <w:rFonts w:ascii="Times New Roman" w:eastAsia="Times New Roman" w:hAnsi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>Работа с учебником.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Чтение вслух доступного текста целыми словами. Осмысление цели чтения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keepNext/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>
              <w:rPr>
                <w:rFonts w:ascii="Times New Roman" w:hAnsi="Times New Roman"/>
                <w:sz w:val="14"/>
                <w:szCs w:val="14"/>
              </w:rPr>
              <w:t>определять содержание, жанр, автора и главных героев по названию произведения. Давать характеристику происходящим событиям произведения.</w:t>
            </w:r>
          </w:p>
          <w:p w:rsidR="003864BE" w:rsidRDefault="003864B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>
              <w:rPr>
                <w:rFonts w:ascii="Times New Roman" w:hAnsi="Times New Roman"/>
                <w:sz w:val="14"/>
                <w:szCs w:val="14"/>
              </w:rPr>
              <w:t>название, содержание и жанр произведения, автора и главных героев, основную мысль произведения, происходящие события.</w:t>
            </w: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BE" w:rsidRDefault="003864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BE" w:rsidRDefault="003864BE">
            <w:pPr>
              <w:keepNext/>
              <w:rPr>
                <w:rFonts w:ascii="Times New Roman" w:eastAsia="Times New Roman" w:hAnsi="Times New Roman"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Фронтальный и индивидуальный</w:t>
            </w:r>
          </w:p>
          <w:p w:rsidR="003864BE" w:rsidRDefault="003864B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sz w:val="14"/>
                <w:szCs w:val="14"/>
              </w:rPr>
              <w:t>опросы</w:t>
            </w:r>
          </w:p>
        </w:tc>
      </w:tr>
    </w:tbl>
    <w:p w:rsidR="003864BE" w:rsidRDefault="003864BE" w:rsidP="003864BE">
      <w:pPr>
        <w:rPr>
          <w:sz w:val="14"/>
          <w:szCs w:val="14"/>
        </w:rPr>
      </w:pPr>
    </w:p>
    <w:p w:rsidR="003864BE" w:rsidRDefault="003864BE" w:rsidP="003864BE">
      <w:pPr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Программа рассчитана на 102 часа., разработана  на 97 ч. в связи с праздничными  днями:</w:t>
      </w:r>
    </w:p>
    <w:p w:rsidR="003864BE" w:rsidRDefault="003864BE" w:rsidP="003864BE">
      <w:pPr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23.02.2016-1ч., 08.03.2016-1ч.,02.05.2016-1ч., 03.05.2016-1ч., 09.05.2016-1ч.</w:t>
      </w:r>
    </w:p>
    <w:p w:rsidR="000C5BDD" w:rsidRDefault="000C5BDD"/>
    <w:sectPr w:rsidR="000C5BDD" w:rsidSect="003864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12F49"/>
    <w:multiLevelType w:val="hybridMultilevel"/>
    <w:tmpl w:val="6ADCD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864BE"/>
    <w:rsid w:val="000C5BDD"/>
    <w:rsid w:val="001D146C"/>
    <w:rsid w:val="003864BE"/>
    <w:rsid w:val="0045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64B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864B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86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86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3864BE"/>
    <w:pPr>
      <w:ind w:left="720"/>
      <w:contextualSpacing/>
    </w:pPr>
  </w:style>
  <w:style w:type="paragraph" w:customStyle="1" w:styleId="Style94">
    <w:name w:val="Style94"/>
    <w:basedOn w:val="a"/>
    <w:uiPriority w:val="99"/>
    <w:rsid w:val="003864BE"/>
    <w:pPr>
      <w:widowControl w:val="0"/>
      <w:autoSpaceDE w:val="0"/>
      <w:autoSpaceDN w:val="0"/>
      <w:adjustRightInd w:val="0"/>
      <w:spacing w:after="0" w:line="3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9">
    <w:name w:val="Style109"/>
    <w:basedOn w:val="a"/>
    <w:uiPriority w:val="99"/>
    <w:rsid w:val="003864BE"/>
    <w:pPr>
      <w:widowControl w:val="0"/>
      <w:autoSpaceDE w:val="0"/>
      <w:autoSpaceDN w:val="0"/>
      <w:adjustRightInd w:val="0"/>
      <w:spacing w:after="0" w:line="3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7">
    <w:name w:val="Font Style247"/>
    <w:basedOn w:val="a0"/>
    <w:uiPriority w:val="99"/>
    <w:rsid w:val="003864BE"/>
    <w:rPr>
      <w:rFonts w:ascii="Times New Roman" w:hAnsi="Times New Roman" w:cs="Times New Roman" w:hint="default"/>
      <w:sz w:val="30"/>
      <w:szCs w:val="30"/>
    </w:rPr>
  </w:style>
  <w:style w:type="character" w:customStyle="1" w:styleId="FontStyle254">
    <w:name w:val="Font Style254"/>
    <w:basedOn w:val="a0"/>
    <w:uiPriority w:val="99"/>
    <w:rsid w:val="003864BE"/>
    <w:rPr>
      <w:rFonts w:ascii="Times New Roman" w:hAnsi="Times New Roman" w:cs="Times New Roman" w:hint="default"/>
      <w:i/>
      <w:iCs/>
      <w:spacing w:val="-10"/>
      <w:sz w:val="30"/>
      <w:szCs w:val="30"/>
    </w:rPr>
  </w:style>
  <w:style w:type="character" w:customStyle="1" w:styleId="FontStyle299">
    <w:name w:val="Font Style299"/>
    <w:basedOn w:val="a0"/>
    <w:uiPriority w:val="99"/>
    <w:rsid w:val="003864BE"/>
    <w:rPr>
      <w:rFonts w:ascii="Times New Roman" w:hAnsi="Times New Roman" w:cs="Times New Roman" w:hint="default"/>
      <w:b/>
      <w:bCs/>
      <w:sz w:val="26"/>
      <w:szCs w:val="26"/>
    </w:rPr>
  </w:style>
  <w:style w:type="table" w:styleId="a8">
    <w:name w:val="Table Grid"/>
    <w:basedOn w:val="a1"/>
    <w:uiPriority w:val="59"/>
    <w:rsid w:val="00386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9650</Words>
  <Characters>55007</Characters>
  <Application>Microsoft Office Word</Application>
  <DocSecurity>0</DocSecurity>
  <Lines>458</Lines>
  <Paragraphs>129</Paragraphs>
  <ScaleCrop>false</ScaleCrop>
  <Company>1</Company>
  <LinksUpToDate>false</LinksUpToDate>
  <CharactersWithSpaces>64528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2016-03-03T11:48:00Z</dcterms:created>
  <dcterms:modified xsi:type="dcterms:W3CDTF">2016-03-03T11:48:00Z</dcterms:modified>
</cp:coreProperties>
</file>